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B5510" w14:textId="77777777" w:rsidR="00FD38A7" w:rsidRDefault="00FD38A7" w:rsidP="003378D6">
      <w:pPr>
        <w:pStyle w:val="TimesNewRoman1"/>
        <w:ind w:firstLine="0"/>
        <w:jc w:val="center"/>
        <w:rPr>
          <w:b/>
          <w:bCs/>
          <w:color w:val="000000"/>
          <w:szCs w:val="28"/>
        </w:rPr>
      </w:pPr>
      <w:r w:rsidRPr="00DC48D1">
        <w:rPr>
          <w:b/>
          <w:bCs/>
          <w:color w:val="000000"/>
          <w:szCs w:val="28"/>
        </w:rPr>
        <w:t>МЕТОДИЧЕСКИЕ</w:t>
      </w:r>
      <w:r w:rsidR="003378D6">
        <w:rPr>
          <w:b/>
          <w:bCs/>
          <w:color w:val="000000"/>
          <w:szCs w:val="28"/>
        </w:rPr>
        <w:t xml:space="preserve"> РЕКОМЕНДАЦИИ К ЛАБОРАТОРНЫМ </w:t>
      </w:r>
      <w:r w:rsidRPr="00DC48D1">
        <w:rPr>
          <w:b/>
          <w:bCs/>
          <w:color w:val="000000"/>
          <w:szCs w:val="28"/>
        </w:rPr>
        <w:t xml:space="preserve"> </w:t>
      </w:r>
      <w:r w:rsidR="003378D6">
        <w:rPr>
          <w:b/>
          <w:bCs/>
          <w:color w:val="000000"/>
          <w:szCs w:val="28"/>
        </w:rPr>
        <w:t>РАБОТАМ</w:t>
      </w:r>
      <w:bookmarkStart w:id="0" w:name="_GoBack"/>
      <w:bookmarkEnd w:id="0"/>
    </w:p>
    <w:p w14:paraId="0EEB3ACE" w14:textId="77777777" w:rsidR="003378D6" w:rsidRPr="00DC48D1" w:rsidRDefault="003378D6" w:rsidP="003378D6">
      <w:pPr>
        <w:pStyle w:val="TimesNewRoman1"/>
        <w:ind w:firstLine="0"/>
        <w:jc w:val="center"/>
        <w:rPr>
          <w:szCs w:val="28"/>
        </w:rPr>
      </w:pPr>
    </w:p>
    <w:p w14:paraId="713BAB34" w14:textId="77777777" w:rsidR="00FD38A7" w:rsidRPr="00DC48D1" w:rsidRDefault="00FD38A7" w:rsidP="00FD38A7">
      <w:pPr>
        <w:pStyle w:val="TimesNewRoman1"/>
        <w:ind w:firstLine="708"/>
        <w:rPr>
          <w:szCs w:val="28"/>
        </w:rPr>
      </w:pPr>
      <w:r w:rsidRPr="00DC48D1">
        <w:rPr>
          <w:szCs w:val="28"/>
        </w:rPr>
        <w:t>Исходя из особенностей данной профессии, а именно профессионального иноязычного общения, учитель иностранного языка должен обладать лингвистической компетенцией.</w:t>
      </w:r>
    </w:p>
    <w:p w14:paraId="1923D6D7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>Лингвистическая компетенция - это знание системы языка и умение его пользоваться в коммуникативных целях. Для достижения лингвистической компетенции самостоятельная работа студента является неотъемлемой частью процесса обучения.</w:t>
      </w:r>
    </w:p>
    <w:p w14:paraId="0EF5ADC8" w14:textId="77777777" w:rsidR="00FD38A7" w:rsidRPr="00DC48D1" w:rsidRDefault="00FD38A7" w:rsidP="00FD38A7">
      <w:pPr>
        <w:pStyle w:val="TimesNewRoman1"/>
        <w:ind w:firstLine="708"/>
        <w:rPr>
          <w:szCs w:val="28"/>
        </w:rPr>
      </w:pPr>
      <w:r w:rsidRPr="00DC48D1">
        <w:rPr>
          <w:szCs w:val="28"/>
        </w:rPr>
        <w:t>Кроме лингвистической компетенции составляющими компонентами является:</w:t>
      </w:r>
    </w:p>
    <w:p w14:paraId="02188390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>1.  межкультурная компетенция</w:t>
      </w:r>
    </w:p>
    <w:p w14:paraId="017BDDBE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 xml:space="preserve">2.  </w:t>
      </w:r>
      <w:proofErr w:type="spellStart"/>
      <w:r w:rsidRPr="00DC48D1">
        <w:rPr>
          <w:szCs w:val="28"/>
        </w:rPr>
        <w:t>социо</w:t>
      </w:r>
      <w:proofErr w:type="spellEnd"/>
      <w:r w:rsidRPr="00DC48D1">
        <w:rPr>
          <w:szCs w:val="28"/>
        </w:rPr>
        <w:t xml:space="preserve"> -культурная компетенция</w:t>
      </w:r>
    </w:p>
    <w:p w14:paraId="07F67EDF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>3.  профессиональная компетенция</w:t>
      </w:r>
    </w:p>
    <w:p w14:paraId="166DE802" w14:textId="77777777" w:rsidR="00FD38A7" w:rsidRPr="00DC48D1" w:rsidRDefault="00FD38A7" w:rsidP="00FD38A7">
      <w:pPr>
        <w:pStyle w:val="TimesNewRoman1"/>
        <w:ind w:firstLine="708"/>
        <w:rPr>
          <w:szCs w:val="28"/>
        </w:rPr>
      </w:pPr>
      <w:r w:rsidRPr="00DC48D1">
        <w:rPr>
          <w:szCs w:val="28"/>
        </w:rPr>
        <w:t xml:space="preserve">Для полного достижения студентом  всех составляющих компонентов, работа студента должна   дополнить и   оптимизировать самостоятельную работу. </w:t>
      </w:r>
    </w:p>
    <w:p w14:paraId="116A4185" w14:textId="77777777" w:rsidR="00FD38A7" w:rsidRPr="00DC48D1" w:rsidRDefault="00FD38A7" w:rsidP="00FD38A7">
      <w:pPr>
        <w:pStyle w:val="TimesNewRoman1"/>
        <w:ind w:firstLine="708"/>
        <w:rPr>
          <w:szCs w:val="28"/>
        </w:rPr>
      </w:pPr>
      <w:r w:rsidRPr="00DC48D1">
        <w:rPr>
          <w:szCs w:val="28"/>
        </w:rPr>
        <w:t>В основном самостоятельная работа студента направлена на:</w:t>
      </w:r>
    </w:p>
    <w:p w14:paraId="3460381B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 xml:space="preserve">- развитие умений самоанализа, самоконтроля, </w:t>
      </w:r>
      <w:proofErr w:type="spellStart"/>
      <w:r w:rsidRPr="00DC48D1">
        <w:rPr>
          <w:szCs w:val="28"/>
        </w:rPr>
        <w:t>самокоррекции</w:t>
      </w:r>
      <w:proofErr w:type="spellEnd"/>
      <w:r w:rsidRPr="00DC48D1">
        <w:rPr>
          <w:szCs w:val="28"/>
        </w:rPr>
        <w:t xml:space="preserve"> и самооценки (умения рефлексировать);</w:t>
      </w:r>
    </w:p>
    <w:p w14:paraId="6A5536F5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 xml:space="preserve">- отбирать информативно ценное, </w:t>
      </w:r>
      <w:proofErr w:type="spellStart"/>
      <w:r w:rsidRPr="00DC48D1">
        <w:rPr>
          <w:szCs w:val="28"/>
        </w:rPr>
        <w:t>воспитательно</w:t>
      </w:r>
      <w:proofErr w:type="spellEnd"/>
      <w:r w:rsidRPr="00DC48D1">
        <w:rPr>
          <w:szCs w:val="28"/>
        </w:rPr>
        <w:t xml:space="preserve"> направленное и посильное для выражения средствами изучаемого языка содержание в рамках речевой темы и трансформировать его в </w:t>
      </w:r>
      <w:proofErr w:type="spellStart"/>
      <w:r w:rsidRPr="00DC48D1">
        <w:rPr>
          <w:szCs w:val="28"/>
        </w:rPr>
        <w:t>учебно</w:t>
      </w:r>
      <w:proofErr w:type="spellEnd"/>
      <w:r w:rsidRPr="00DC48D1">
        <w:rPr>
          <w:szCs w:val="28"/>
        </w:rPr>
        <w:t xml:space="preserve"> – речевые ситуации с учетом интересов и межличностных отношений студентов;</w:t>
      </w:r>
    </w:p>
    <w:p w14:paraId="622A4E89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 xml:space="preserve">- выполнять </w:t>
      </w:r>
      <w:proofErr w:type="spellStart"/>
      <w:r w:rsidRPr="00DC48D1">
        <w:rPr>
          <w:szCs w:val="28"/>
        </w:rPr>
        <w:t>предтекстовые</w:t>
      </w:r>
      <w:proofErr w:type="spellEnd"/>
      <w:r w:rsidRPr="00DC48D1">
        <w:rPr>
          <w:szCs w:val="28"/>
        </w:rPr>
        <w:t xml:space="preserve"> и </w:t>
      </w:r>
      <w:proofErr w:type="spellStart"/>
      <w:r w:rsidRPr="00DC48D1">
        <w:rPr>
          <w:szCs w:val="28"/>
        </w:rPr>
        <w:t>послетекстовые</w:t>
      </w:r>
      <w:proofErr w:type="spellEnd"/>
      <w:r w:rsidRPr="00DC48D1">
        <w:rPr>
          <w:szCs w:val="28"/>
        </w:rPr>
        <w:t xml:space="preserve"> задания к различным стратегиям чтения. </w:t>
      </w:r>
    </w:p>
    <w:p w14:paraId="0C13CF70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</w:p>
    <w:p w14:paraId="6F09C437" w14:textId="77777777" w:rsidR="00FD38A7" w:rsidRPr="00DC48D1" w:rsidRDefault="00FD38A7" w:rsidP="00FD38A7">
      <w:pPr>
        <w:pStyle w:val="TimesNewRoman1"/>
        <w:ind w:firstLine="0"/>
        <w:rPr>
          <w:szCs w:val="28"/>
          <w:lang w:val="kk-KZ"/>
        </w:rPr>
      </w:pPr>
      <w:r w:rsidRPr="00DC48D1">
        <w:rPr>
          <w:b/>
          <w:szCs w:val="28"/>
        </w:rPr>
        <w:t>Цель:</w:t>
      </w:r>
      <w:r w:rsidRPr="00DC48D1">
        <w:rPr>
          <w:szCs w:val="28"/>
        </w:rPr>
        <w:t xml:space="preserve"> формирование навыков самостоятельного изучения новой темы. Развитие творческого выражения собственных мыслей в разных композиционно- речевых типах в профессиональных целях. </w:t>
      </w:r>
    </w:p>
    <w:p w14:paraId="64B96B96" w14:textId="77777777" w:rsidR="00FD38A7" w:rsidRPr="00DC48D1" w:rsidRDefault="00FD38A7" w:rsidP="00FD38A7">
      <w:pPr>
        <w:pStyle w:val="TimesNewRoman1"/>
        <w:ind w:firstLine="0"/>
        <w:rPr>
          <w:szCs w:val="28"/>
          <w:lang w:val="kk-KZ"/>
        </w:rPr>
      </w:pPr>
    </w:p>
    <w:p w14:paraId="38615234" w14:textId="77777777" w:rsidR="00FD38A7" w:rsidRPr="00DC48D1" w:rsidRDefault="00FD38A7" w:rsidP="00FD38A7">
      <w:pPr>
        <w:pStyle w:val="TimesNewRoman1"/>
        <w:ind w:firstLine="0"/>
        <w:rPr>
          <w:szCs w:val="28"/>
          <w:lang w:val="kk-KZ"/>
        </w:rPr>
      </w:pPr>
      <w:r w:rsidRPr="00DC48D1">
        <w:rPr>
          <w:b/>
          <w:szCs w:val="28"/>
        </w:rPr>
        <w:t>Цель:</w:t>
      </w:r>
      <w:r w:rsidRPr="00DC48D1">
        <w:rPr>
          <w:szCs w:val="28"/>
        </w:rPr>
        <w:t xml:space="preserve"> </w:t>
      </w:r>
      <w:r w:rsidRPr="00DC48D1">
        <w:rPr>
          <w:szCs w:val="28"/>
          <w:lang w:val="kk-KZ"/>
        </w:rPr>
        <w:t>Формирование навыков самостоятельного и зучения новой темы. Развитие навыков поиского и изучающего чтения.</w:t>
      </w:r>
    </w:p>
    <w:p w14:paraId="089B6046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</w:p>
    <w:p w14:paraId="4BC90691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b/>
          <w:szCs w:val="28"/>
        </w:rPr>
        <w:t>Цель:</w:t>
      </w:r>
      <w:r w:rsidRPr="00DC48D1">
        <w:rPr>
          <w:szCs w:val="28"/>
        </w:rPr>
        <w:t xml:space="preserve"> комментировать различные факты, в письменной и устной формах, связанные с общекультурной тематикой.</w:t>
      </w:r>
    </w:p>
    <w:p w14:paraId="7A0DB7CC" w14:textId="77777777" w:rsidR="00DC4569" w:rsidRDefault="00FD38A7" w:rsidP="00FD38A7">
      <w:r w:rsidRPr="00DC48D1">
        <w:rPr>
          <w:szCs w:val="28"/>
        </w:rPr>
        <w:t xml:space="preserve">                                                                             </w:t>
      </w:r>
    </w:p>
    <w:sectPr w:rsidR="00DC4569" w:rsidSect="00DC45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A7"/>
    <w:rsid w:val="003378D6"/>
    <w:rsid w:val="00DC4569"/>
    <w:rsid w:val="00F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6494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A7"/>
    <w:rPr>
      <w:rFonts w:ascii="Arial" w:eastAsia="Times New Roman" w:hAnsi="Arial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">
    <w:name w:val="Стиль Times New Roman 1"/>
    <w:basedOn w:val="a"/>
    <w:rsid w:val="00FD38A7"/>
    <w:pPr>
      <w:ind w:firstLine="540"/>
      <w:jc w:val="both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A7"/>
    <w:rPr>
      <w:rFonts w:ascii="Arial" w:eastAsia="Times New Roman" w:hAnsi="Arial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">
    <w:name w:val="Стиль Times New Roman 1"/>
    <w:basedOn w:val="a"/>
    <w:rsid w:val="00FD38A7"/>
    <w:pPr>
      <w:ind w:firstLine="54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Macintosh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2017-11-20T19:02:00Z</dcterms:created>
  <dcterms:modified xsi:type="dcterms:W3CDTF">2017-11-21T16:07:00Z</dcterms:modified>
</cp:coreProperties>
</file>